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E8DA3">
      <w:pPr>
        <w:jc w:val="center"/>
      </w:pPr>
      <w:r>
        <w:rPr>
          <w:rFonts w:hint="eastAsia" w:ascii="方正小标宋简体" w:hAnsi="方正小标宋简体" w:eastAsia="方正小标宋简体"/>
          <w:sz w:val="32"/>
          <w:szCs w:val="36"/>
        </w:rPr>
        <w:t>《第</w:t>
      </w:r>
      <w:r>
        <w:rPr>
          <w:rFonts w:hint="eastAsia" w:ascii="方正小标宋简体" w:hAnsi="方正小标宋简体" w:eastAsia="方正小标宋简体"/>
          <w:sz w:val="32"/>
          <w:szCs w:val="36"/>
          <w:lang w:val="en-US" w:eastAsia="zh-CN"/>
        </w:rPr>
        <w:t>七</w:t>
      </w:r>
      <w:r>
        <w:rPr>
          <w:rFonts w:hint="eastAsia" w:ascii="方正小标宋简体" w:hAnsi="方正小标宋简体" w:eastAsia="方正小标宋简体"/>
          <w:sz w:val="32"/>
          <w:szCs w:val="36"/>
        </w:rPr>
        <w:t>章</w:t>
      </w:r>
      <w:r>
        <w:rPr>
          <w:rFonts w:hint="eastAsia" w:ascii="方正小标宋简体" w:hAnsi="方正小标宋简体" w:eastAsia="方正小标宋简体"/>
          <w:sz w:val="32"/>
          <w:szCs w:val="36"/>
          <w:lang w:val="en-US" w:eastAsia="zh-CN"/>
        </w:rPr>
        <w:t xml:space="preserve">  力与运动</w:t>
      </w:r>
      <w:r>
        <w:rPr>
          <w:rFonts w:hint="eastAsia" w:ascii="方正小标宋简体" w:hAnsi="方正小标宋简体" w:eastAsia="方正小标宋简体"/>
          <w:sz w:val="32"/>
          <w:szCs w:val="36"/>
        </w:rPr>
        <w:t>》单元教学设计</w:t>
      </w:r>
    </w:p>
    <w:tbl>
      <w:tblPr>
        <w:tblStyle w:val="5"/>
        <w:tblpPr w:leftFromText="180" w:rightFromText="180" w:vertAnchor="page" w:horzAnchor="margin" w:tblpY="2756"/>
        <w:tblOverlap w:val="never"/>
        <w:tblW w:w="89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6948"/>
      </w:tblGrid>
      <w:tr w14:paraId="1B0ED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991B1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单元教学重点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3211C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理解牛顿第一定律、惯性定律。</w:t>
            </w:r>
          </w:p>
          <w:p w14:paraId="71B79967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了解同一直线上的二力合成。</w:t>
            </w:r>
          </w:p>
          <w:p w14:paraId="357D5856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知道二力平衡条件。</w:t>
            </w:r>
          </w:p>
          <w:p w14:paraId="5BDC67E4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能运用这些知识解释有关现象，解决实际问题。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                   </w:t>
            </w:r>
          </w:p>
        </w:tc>
      </w:tr>
      <w:tr w14:paraId="1096B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CD98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单元教学难点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FF998">
            <w:pPr>
              <w:numPr>
                <w:ilvl w:val="0"/>
                <w:numId w:val="2"/>
              </w:numPr>
              <w:spacing w:line="360" w:lineRule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利用惯性解释日常现象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  <w:p w14:paraId="4565D37A">
            <w:pPr>
              <w:numPr>
                <w:ilvl w:val="0"/>
                <w:numId w:val="2"/>
              </w:num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二力平衡的分析与应用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  <w:p w14:paraId="0E39961B">
            <w:pPr>
              <w:numPr>
                <w:ilvl w:val="0"/>
                <w:numId w:val="2"/>
              </w:num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同一直线上二力的合成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  <w:bookmarkStart w:id="0" w:name="_GoBack"/>
            <w:bookmarkEnd w:id="0"/>
          </w:p>
          <w:p w14:paraId="360FD59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 w14:paraId="466BF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0D6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单元核心知识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7FEDE">
            <w:pPr>
              <w:widowControl/>
              <w:jc w:val="left"/>
              <w:textAlignment w:val="center"/>
              <w:rPr>
                <w:rFonts w:hint="default" w:ascii="宋体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牛顿第一定律，惯性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力的合成、二力平衡</w:t>
            </w:r>
          </w:p>
        </w:tc>
      </w:tr>
      <w:tr w14:paraId="0C903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D7A6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单元教学方法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BBAE2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教师诱导法、实验探究法、小组合作讨论法、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分析归纳法</w:t>
            </w:r>
          </w:p>
        </w:tc>
      </w:tr>
      <w:tr w14:paraId="0D0C0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08C1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单元教学准备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A180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长木板、斜面、毛巾、棉布、小车、多媒体课件</w:t>
            </w:r>
          </w:p>
          <w:p w14:paraId="25E1DD97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 w14:paraId="68666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34DD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单元课时安排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099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5课时</w:t>
            </w:r>
          </w:p>
        </w:tc>
      </w:tr>
    </w:tbl>
    <w:p w14:paraId="5FB3457F">
      <w:pPr>
        <w:jc w:val="center"/>
      </w:pPr>
    </w:p>
    <w:p w14:paraId="2AB53B03">
      <w:pPr>
        <w:jc w:val="center"/>
      </w:pPr>
    </w:p>
    <w:p w14:paraId="0DEB7F4E">
      <w:pPr>
        <w:jc w:val="center"/>
      </w:pPr>
    </w:p>
    <w:p w14:paraId="13722B2B">
      <w:pPr>
        <w:jc w:val="center"/>
      </w:pPr>
    </w:p>
    <w:p w14:paraId="277CDF81">
      <w:pPr>
        <w:jc w:val="center"/>
      </w:pPr>
    </w:p>
    <w:p w14:paraId="26D75C65">
      <w:pPr>
        <w:jc w:val="center"/>
      </w:pPr>
    </w:p>
    <w:p w14:paraId="18D42BEB">
      <w:pPr>
        <w:jc w:val="center"/>
      </w:pPr>
    </w:p>
    <w:p w14:paraId="1500DF85">
      <w:pPr>
        <w:jc w:val="center"/>
      </w:pPr>
    </w:p>
    <w:p w14:paraId="15B32E9F">
      <w:pPr>
        <w:jc w:val="center"/>
      </w:pPr>
    </w:p>
    <w:p w14:paraId="07E43036">
      <w:pPr>
        <w:jc w:val="center"/>
      </w:pPr>
    </w:p>
    <w:p w14:paraId="2FEEE54C">
      <w:pPr>
        <w:jc w:val="center"/>
      </w:pPr>
    </w:p>
    <w:p w14:paraId="2EB15E85">
      <w:pPr>
        <w:jc w:val="center"/>
      </w:pPr>
    </w:p>
    <w:p w14:paraId="482A52F5">
      <w:pPr>
        <w:jc w:val="center"/>
      </w:pPr>
    </w:p>
    <w:p w14:paraId="1D663790">
      <w:pPr>
        <w:jc w:val="center"/>
      </w:pPr>
    </w:p>
    <w:p w14:paraId="26518309">
      <w:pPr>
        <w:jc w:val="center"/>
      </w:pPr>
    </w:p>
    <w:p w14:paraId="38D13FBF">
      <w:pPr>
        <w:jc w:val="center"/>
      </w:pPr>
    </w:p>
    <w:p w14:paraId="6173AAB9">
      <w:pPr>
        <w:jc w:val="center"/>
      </w:pPr>
    </w:p>
    <w:p w14:paraId="446ED7C2">
      <w:pPr>
        <w:jc w:val="center"/>
      </w:pPr>
    </w:p>
    <w:p w14:paraId="2986E8B8">
      <w:pPr>
        <w:jc w:val="center"/>
      </w:pPr>
    </w:p>
    <w:p w14:paraId="1D855B26">
      <w:pPr>
        <w:jc w:val="center"/>
      </w:pPr>
    </w:p>
    <w:p w14:paraId="632038B9">
      <w:pPr>
        <w:jc w:val="center"/>
      </w:pPr>
    </w:p>
    <w:p w14:paraId="01852319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5"/>
        <w:tblW w:w="9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222"/>
        <w:gridCol w:w="3541"/>
        <w:gridCol w:w="1484"/>
        <w:gridCol w:w="1051"/>
        <w:gridCol w:w="1010"/>
        <w:gridCol w:w="583"/>
      </w:tblGrid>
      <w:tr w14:paraId="028E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7624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备课内容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382E5">
            <w:pPr>
              <w:jc w:val="center"/>
              <w:rPr>
                <w:rFonts w:hint="default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一节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牛顿第一定律</w:t>
            </w:r>
          </w:p>
        </w:tc>
      </w:tr>
      <w:tr w14:paraId="71B6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3A5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主备人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FABB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C2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3D3D8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小组成员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E2164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77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637DB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一、教学目标确定的依据</w:t>
            </w:r>
          </w:p>
          <w:p w14:paraId="60F5DF0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【课标要求】</w:t>
            </w:r>
          </w:p>
          <w:p w14:paraId="177088E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2.2.5 通过实验和科学推理，认识牛顿第一定律。能运用物体的惯性解释自然界和生活中的有关现象。</w:t>
            </w:r>
          </w:p>
          <w:p w14:paraId="20E03A1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AACECC0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【学业要求】</w:t>
            </w:r>
          </w:p>
          <w:p w14:paraId="6EF0239B">
            <w:pPr>
              <w:numPr>
                <w:ilvl w:val="0"/>
                <w:numId w:val="3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通过牛顿第一定律和力的作用效果，认识机械运动和力的关系。</w:t>
            </w:r>
          </w:p>
          <w:p w14:paraId="124250E4">
            <w:pPr>
              <w:numPr>
                <w:ilvl w:val="0"/>
                <w:numId w:val="3"/>
              </w:num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能运用牛顿第一定律解释自然界的有关现象，解决日常生活中的有关问题，形成初步的运动和相互作用的观念。</w:t>
            </w:r>
          </w:p>
          <w:p w14:paraId="3F19F5E2">
            <w:pPr>
              <w:numPr>
                <w:ilvl w:val="0"/>
                <w:numId w:val="3"/>
              </w:num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能了解伽利略的思想实验，尝试通过思想实验进行推理；知道科学推理与论证的作用；能体会质疑和创新在科学探索中的重要性。</w:t>
            </w:r>
          </w:p>
          <w:p w14:paraId="613677BB">
            <w:pPr>
              <w:numPr>
                <w:ilvl w:val="0"/>
                <w:numId w:val="3"/>
              </w:num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能基于观察和实验，提出与惯性现象有关的问题；能根据收集的证据得出自己的结论。</w:t>
            </w:r>
          </w:p>
          <w:p w14:paraId="71839FD2">
            <w:pPr>
              <w:numPr>
                <w:ilvl w:val="0"/>
                <w:numId w:val="0"/>
              </w:num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47178A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【教材分析】</w:t>
            </w:r>
          </w:p>
          <w:p w14:paraId="60EE2F0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惯性的概念可以通过一系列的课堂演示实验,从而让学生概括出一切物体都具有惯性,无论物体是静止的还是运动的,都具有惯性。惯性现象的解释是惯性知识的延伸,学生虽然了解、也能讲出生活中的一些惯性现象,但都比较抽象,要他们真正用惯性知识来描述还存在着一定的困难。而这样安排能让学生更深层次的理解惯性--是物体的固有属性，一切物体都有惯性。</w:t>
            </w:r>
          </w:p>
          <w:p w14:paraId="72ED127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6D64D4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【学情分析】</w:t>
            </w:r>
          </w:p>
          <w:p w14:paraId="4AEFAF4C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在初中阶段已经学过牛顿第一定律，从知识立意的角度，本节课的内容对学生没有难度，从素养的角度，很多同学潜意识里认为物体向某个方向运动，在这个方向上一定受到了力的作用;这种基于生活的经验和零散的事实形成的前概念比较隐蔽而且顽固，对形成正确的运动与相互作用观产生较大的干扰，导致学生表面上能够理解和支持伽利略的观点，但潜意识里仍是亚里士多德观点的拥护者。</w:t>
            </w:r>
          </w:p>
          <w:p w14:paraId="0A8831FB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A7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7B779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二、教学目标</w:t>
            </w:r>
          </w:p>
          <w:p w14:paraId="47E89CF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【物理观念】</w:t>
            </w:r>
          </w:p>
          <w:p w14:paraId="7B7B0FA9">
            <w:pPr>
              <w:numPr>
                <w:ilvl w:val="0"/>
                <w:numId w:val="4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理解牛顿第一定律的内容及意义，发展运动和相互作用观念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8BBCE50">
            <w:pPr>
              <w:numPr>
                <w:ilvl w:val="0"/>
                <w:numId w:val="0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2.了解伽利略及其思想实验。</w:t>
            </w:r>
          </w:p>
          <w:p w14:paraId="514C16A1">
            <w:pPr>
              <w:numPr>
                <w:ilvl w:val="0"/>
                <w:numId w:val="0"/>
              </w:num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3FF9D0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【科学思维】</w:t>
            </w:r>
          </w:p>
          <w:p w14:paraId="4B8136E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能通过实验和科学推理，认识牛顿第一定律。</w:t>
            </w:r>
          </w:p>
          <w:p w14:paraId="27012564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495BF7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【科学探究】</w:t>
            </w:r>
          </w:p>
          <w:p w14:paraId="06C36CD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通过理想斜面实验体会伽利略研究运动和力关系的思想方法,了解理想实验的作用。</w:t>
            </w:r>
          </w:p>
          <w:p w14:paraId="3FAAC43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40E9E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【科学态度与责任】</w:t>
            </w:r>
          </w:p>
          <w:p w14:paraId="4F81BE64">
            <w:pPr>
              <w:spacing w:line="300" w:lineRule="exact"/>
              <w:ind w:firstLine="720" w:firstLineChars="3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1.通过伽利略和亚里士多德对运动和力的关系的不同认识，了解人类认识事物本质的曲折性。</w:t>
            </w:r>
          </w:p>
          <w:p w14:paraId="53B8D6A8">
            <w:pPr>
              <w:spacing w:line="300" w:lineRule="exact"/>
              <w:ind w:firstLine="720" w:firstLineChars="3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2.从通过牛顿第一定律的历史回顾，增进学生对科学的认识，培养学生的创造性思维和敢于质疑、坚持真理的批判精神。</w:t>
            </w:r>
          </w:p>
          <w:p w14:paraId="7CA541BF">
            <w:pPr>
              <w:spacing w:line="300" w:lineRule="exact"/>
              <w:ind w:firstLine="720" w:firstLineChars="3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E66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7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621C7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三、教学思路</w:t>
            </w:r>
          </w:p>
          <w:p w14:paraId="35D6C06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1课时：我主要采用电影片段，激发学生的兴趣，引出课题，同时采用“演示法”与“科学推理法”相结合来进行教学，即通过实验现象的观察、分析、讨论，又加以科学的想象和推理，引导学生去发现知识，总结规律。</w:t>
            </w:r>
          </w:p>
          <w:p w14:paraId="013C7024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第2课时：在解释生活中惯性现象的过程中，进行语言表达能力的训练。 通过对实验现象的分析、比较、推理的过程，初步培养学生的推理能力和科学的思维方法。</w:t>
            </w:r>
          </w:p>
          <w:p w14:paraId="6AE35DE2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9A7A00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四、教学重难点</w:t>
            </w:r>
          </w:p>
          <w:p w14:paraId="778B30B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【教学重点】</w:t>
            </w:r>
          </w:p>
          <w:p w14:paraId="7825AC6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1.对牛顿第一定律和惯性的正确理解。</w:t>
            </w:r>
          </w:p>
          <w:p w14:paraId="4CECDED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2.认识伽利略研究运动和力的关系的思想方法，了解理想实验的作用。</w:t>
            </w:r>
          </w:p>
          <w:p w14:paraId="1DF6FE3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47FDEE7">
            <w:pPr>
              <w:spacing w:line="300" w:lineRule="exact"/>
              <w:ind w:left="479" w:leftChars="228" w:firstLine="0" w:firstLineChars="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【教学难点】</w:t>
            </w:r>
            <w:r>
              <w:rPr>
                <w:rFonts w:ascii="sans-serif" w:hAnsi="sans-serif" w:eastAsia="sans-serif" w:cs="sans-serif"/>
                <w:i w:val="0"/>
                <w:iCs w:val="0"/>
                <w:caps w:val="0"/>
                <w:spacing w:val="0"/>
                <w:sz w:val="27"/>
                <w:szCs w:val="27"/>
                <w:shd w:val="clear" w:fill="FFFFFF"/>
              </w:rPr>
              <w:br w:type="textWrapping"/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物体的运动不需要力来维持。</w:t>
            </w:r>
          </w:p>
          <w:p w14:paraId="20081C2A">
            <w:pPr>
              <w:spacing w:line="300" w:lineRule="exact"/>
              <w:ind w:left="479" w:leftChars="228" w:firstLine="0" w:firstLineChars="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922516A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五、教学准备</w:t>
            </w:r>
          </w:p>
          <w:p w14:paraId="41143BC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多媒体课件、箱子、铁钉、铁锤等。</w:t>
            </w:r>
          </w:p>
          <w:p w14:paraId="1A4FE307">
            <w:pPr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2DDFA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【设计环节及意图】</w:t>
            </w:r>
          </w:p>
          <w:p w14:paraId="1B0BA92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情景引入（激发兴趣）→旧知复习（体现递进）→新知探究（方法引领）→小结评价（体现能力）……→课后小结（大概念统领）→任务评价（体现成效）</w:t>
            </w:r>
          </w:p>
          <w:p w14:paraId="6CABC03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F9D601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【课时安排】第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  <w:p w14:paraId="3D67EAD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E1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DE23">
            <w:pPr>
              <w:ind w:firstLine="640" w:firstLineChars="200"/>
              <w:jc w:val="center"/>
              <w:rPr>
                <w:rFonts w:ascii="方正小标宋简体" w:hAnsi="方正小标宋简体" w:eastAsia="方正小标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教学流程设计</w:t>
            </w:r>
          </w:p>
        </w:tc>
      </w:tr>
      <w:tr w14:paraId="347B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D586">
            <w:pPr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37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6C200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2166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57A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AFB2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70FF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404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5" w:hRule="atLeast"/>
          <w:jc w:val="center"/>
        </w:trPr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1387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758EF860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引入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新课</w:t>
            </w:r>
          </w:p>
          <w:p w14:paraId="4021B0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87087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881AB9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17CBB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CBF86B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D9068B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717562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B9440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041E8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CFB77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239213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371D9C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3D099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937F63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3BF775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3722D2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EF673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3E0CD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C0B1C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31B0C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F334E3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EBB0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7E585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环节二】</w:t>
            </w:r>
          </w:p>
          <w:p w14:paraId="3BB595B9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6B47D0">
            <w:pPr>
              <w:spacing w:line="300" w:lineRule="exact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新课教学</w:t>
            </w:r>
          </w:p>
          <w:p w14:paraId="166F9146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393D6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78A0D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941F3B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30231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593FC5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5A63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025C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4667F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2E9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4C3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F1D1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A2FB2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F659F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03E0B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C99A3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69A12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877C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3E67C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20A2E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829E8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48326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ED6BA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EE7D8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1E894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A133D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A82EF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ED375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3984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5E587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82D13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C3313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CB2B2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E48A8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7D910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07073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FA062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EB1D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7BC82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81D52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42404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8394F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022F4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D53F8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27AA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5A695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EC47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05616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1FC66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A8079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702C3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6867F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AEE0E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ACB98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90622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451FC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4BE1A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D651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9D0D3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1F9B7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8AD3D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A909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9D0ED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26B77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F34F5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ECC5A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865D3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EDD3C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BC07B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43DA9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1690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ECDEC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9C504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35040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075A9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9809B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1D373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854C9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20F8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B51A2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9B51C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2FC18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1300A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87CA0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45084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FBF65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58799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5C46D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FF91C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D0A86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96081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7CD5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【环节三】</w:t>
            </w:r>
          </w:p>
          <w:p w14:paraId="51FE4A31">
            <w:pPr>
              <w:spacing w:line="300" w:lineRule="exact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</w:t>
            </w:r>
          </w:p>
          <w:p w14:paraId="196FF0F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89B16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7650B">
            <w:pPr>
              <w:spacing w:line="30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FB989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504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AFDC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7D2B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D7FD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84F71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6A483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01413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5A773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CF8C8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2EEA0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9D567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74F25C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EAE31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D3AA8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B756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4241D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B5DFD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86BB8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7A59F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76C3D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8E06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CFF3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CF5F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1AD99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E59A4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8802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EDDB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C87CF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D1A4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C6374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2D4A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D539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F2B1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E730A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3F40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6C216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78D1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5CBB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1CCD8E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116DA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F5ED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BFA64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3ED450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6B8B6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6C90F9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CD46A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AE47C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3F8AA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1D9B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73EF1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663B5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CEAF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9EE392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E6BE92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FA4A6CF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F7A6D3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65A347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CCCD145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4EE767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8511FB7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7E29B7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1015A3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D3835F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1C0460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258447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3F8A4">
            <w:pPr>
              <w:spacing w:line="300" w:lineRule="exact"/>
              <w:rPr>
                <w:rFonts w:hint="default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第1课时 ：</w:t>
            </w:r>
          </w:p>
          <w:p w14:paraId="57EEFFDF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0865D05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9C70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教师展示：箱子</w:t>
            </w:r>
          </w:p>
          <w:p w14:paraId="114BF00A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问：要让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静止箱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子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沿着水平方向运动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应该怎么做？</w:t>
            </w:r>
          </w:p>
          <w:p w14:paraId="5A9A730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5B1BE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撤去推力后，木箱停了下来。</w:t>
            </w:r>
          </w:p>
          <w:p w14:paraId="69416571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790479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问：为什么停下来呢？</w:t>
            </w:r>
          </w:p>
          <w:p w14:paraId="5C926B10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C5A27A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FB2DA3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教师展示：铁锤、铁钉</w:t>
            </w:r>
          </w:p>
          <w:p w14:paraId="5F489A6E">
            <w:p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用钉锤敲击铁钉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铁钉会怎么运动？</w:t>
            </w:r>
          </w:p>
          <w:p w14:paraId="2DCB3178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7587F4">
            <w:p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问：为什么？</w:t>
            </w:r>
          </w:p>
          <w:p w14:paraId="43330DE9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381989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停止敲击，铁钉就停止向下运动。</w:t>
            </w:r>
          </w:p>
          <w:p w14:paraId="55694393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47963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7D9540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物体运动需要力维持吗?</w:t>
            </w:r>
          </w:p>
          <w:p w14:paraId="21E12D1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FC7D4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074AA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本节我们将学习力和运动之间的关系。</w:t>
            </w:r>
          </w:p>
          <w:p w14:paraId="09BF2751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FB163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5AD2F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3ADF6E2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AA665">
            <w:pPr>
              <w:numPr>
                <w:ilvl w:val="0"/>
                <w:numId w:val="5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组织学生自主学习课本P160 牛顿第一定律内容。</w:t>
            </w:r>
          </w:p>
          <w:p w14:paraId="58EE93C5">
            <w:pPr>
              <w:numPr>
                <w:ilvl w:val="0"/>
                <w:numId w:val="0"/>
              </w:num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思考：如果要维持物体的运动，是不是要不停地对物体施加力？</w:t>
            </w:r>
          </w:p>
          <w:p w14:paraId="73FCC8EE">
            <w:pPr>
              <w:numPr>
                <w:ilvl w:val="0"/>
                <w:numId w:val="0"/>
              </w:num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13172A">
            <w:pPr>
              <w:numPr>
                <w:ilvl w:val="0"/>
                <w:numId w:val="5"/>
              </w:numPr>
              <w:spacing w:line="300" w:lineRule="exact"/>
              <w:ind w:left="0" w:leftChars="0"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课件展示：古希腊哲学家亚里士多德和意大利学者伽利略的观点。</w:t>
            </w:r>
          </w:p>
          <w:p w14:paraId="04D965D6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E3B795F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问：他们的观点不一样,谁是正确的呢？</w:t>
            </w:r>
          </w:p>
          <w:p w14:paraId="7529FC09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D09C92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教师用多媒体展示伽利略的思想实验。</w:t>
            </w:r>
          </w:p>
          <w:p w14:paraId="19E9751A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DC09A2C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教师演示:出示伽利略理想斜面实验演示器。</w:t>
            </w:r>
          </w:p>
          <w:p w14:paraId="1724B500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ED3EA1E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8ABC426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问：小球从左端标线处释放，将到达右边的什么位置？ </w:t>
            </w:r>
          </w:p>
          <w:p w14:paraId="1C9ED942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7E1E77A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教师演示:将小球释放，提醒学生仔细观察小球到达右侧的位置。</w:t>
            </w:r>
          </w:p>
          <w:p w14:paraId="665CE2ED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7E7156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AA53756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问：我们发现小球可以达到几乎等高处，为什么有一定的差距？</w:t>
            </w:r>
          </w:p>
          <w:p w14:paraId="086CBF51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AA0314F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BEA17D7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教师演示:同斜面多做几次，将小球再次同标记线处释放，提醒再次观察。</w:t>
            </w:r>
          </w:p>
          <w:p w14:paraId="0AC4804C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DA9E9D8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问：通过思想实验，我们能发现什么？</w:t>
            </w:r>
          </w:p>
          <w:p w14:paraId="16355C1F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6634822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教师总结：运动物体如果不受其他力的作用，将会一直运动下去。</w:t>
            </w:r>
          </w:p>
          <w:p w14:paraId="3DC8F524">
            <w:pPr>
              <w:numPr>
                <w:ilvl w:val="0"/>
                <w:numId w:val="0"/>
              </w:numPr>
              <w:spacing w:line="300" w:lineRule="exact"/>
              <w:ind w:left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4C8162">
            <w:pPr>
              <w:numPr>
                <w:ilvl w:val="0"/>
                <w:numId w:val="0"/>
              </w:num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引导学生阅读课本P161阻力对物体运动影响的实验。</w:t>
            </w:r>
          </w:p>
          <w:p w14:paraId="6F8F42F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59A3B4">
            <w:pPr>
              <w:tabs>
                <w:tab w:val="left" w:pos="1428"/>
              </w:tabs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 w14:paraId="50646373">
            <w:pPr>
              <w:tabs>
                <w:tab w:val="left" w:pos="1428"/>
              </w:tabs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教师展示实验器材：小车、带斜面的木板、棉布、毛巾，请三位同学分别上台进行实验，并将实验数据填写在表格中.</w:t>
            </w:r>
          </w:p>
          <w:p w14:paraId="417E7503">
            <w:pPr>
              <w:tabs>
                <w:tab w:val="left" w:pos="1428"/>
              </w:tabs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B4B7F35">
            <w:pPr>
              <w:tabs>
                <w:tab w:val="left" w:pos="1428"/>
              </w:tabs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07C0539">
            <w:pPr>
              <w:tabs>
                <w:tab w:val="left" w:pos="1428"/>
              </w:tabs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问：请同学们观察并比较这三种情况下小车在水平面上运动的距离，你能得到什么结论？</w:t>
            </w:r>
          </w:p>
          <w:p w14:paraId="2C581D01">
            <w:pPr>
              <w:tabs>
                <w:tab w:val="left" w:pos="1428"/>
              </w:tabs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DE3D5DF">
            <w:pPr>
              <w:tabs>
                <w:tab w:val="left" w:pos="1428"/>
              </w:tabs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问：为什么呢？</w:t>
            </w:r>
          </w:p>
          <w:p w14:paraId="699A195C">
            <w:pPr>
              <w:tabs>
                <w:tab w:val="left" w:pos="1428"/>
              </w:tabs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055CFA8">
            <w:pPr>
              <w:tabs>
                <w:tab w:val="left" w:pos="1428"/>
              </w:tabs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335C85B4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交流合作、构建新知</w:t>
            </w:r>
          </w:p>
          <w:p w14:paraId="0DCEF62D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0C6E23">
            <w:pPr>
              <w:tabs>
                <w:tab w:val="left" w:pos="1428"/>
              </w:tabs>
              <w:spacing w:line="300" w:lineRule="exact"/>
              <w:ind w:firstLine="482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问：若小车在水平面上不受阻力，小车的运动情况又会怎样？</w:t>
            </w:r>
          </w:p>
          <w:p w14:paraId="243ABAC6">
            <w:pPr>
              <w:spacing w:line="300" w:lineRule="exact"/>
              <w:jc w:val="left"/>
              <w:rPr>
                <w:rFonts w:hint="default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FB28A04">
            <w:pPr>
              <w:spacing w:line="300" w:lineRule="exact"/>
              <w:jc w:val="lef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教师总结：在其他条件相同时，小车在水平面上受到的阻力越小，运动的距离就越大。</w:t>
            </w:r>
          </w:p>
          <w:p w14:paraId="33ED3798">
            <w:pPr>
              <w:spacing w:line="300" w:lineRule="exact"/>
              <w:jc w:val="left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由此推测，若小车在水平面上不受阻力，则小车将一直运动下去。</w:t>
            </w:r>
          </w:p>
          <w:p w14:paraId="3FB36941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D3D4E3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DA3BB8">
            <w:pPr>
              <w:spacing w:line="300" w:lineRule="exact"/>
              <w:jc w:val="left"/>
              <w:rPr>
                <w:rFonts w:hint="default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板书：牛顿第一定律：一切物体总保持静止状态或匀速直线运动状态，直到有外力迫使它改变这种状态为止。</w:t>
            </w:r>
          </w:p>
          <w:p w14:paraId="5269B93C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719C44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2121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5D4534DB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eastAsia="仿宋_GB2312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E240C2">
            <w:pPr>
              <w:widowControl/>
              <w:spacing w:line="300" w:lineRule="exact"/>
              <w:ind w:firstLine="480" w:firstLineChars="200"/>
              <w:jc w:val="left"/>
              <w:rPr>
                <w:rStyle w:val="7"/>
                <w:rFonts w:hint="default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问：我们周围的物体，都会受到力的作用，我们能用实验来直接证明这一定律吗？</w:t>
            </w:r>
          </w:p>
          <w:p w14:paraId="79D7D659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10C267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教师总结：牛顿第一定律是在大量经验事实的基础上，通过推理抽象概括出来的。</w:t>
            </w:r>
          </w:p>
          <w:p w14:paraId="0A57EA3C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2DFB24D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4382BD2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28C6499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2FCD2A5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5C54F6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E894FA6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4A962E">
            <w:pPr>
              <w:spacing w:line="300" w:lineRule="exact"/>
              <w:rPr>
                <w:rFonts w:hint="default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第2课时 ：</w:t>
            </w:r>
          </w:p>
          <w:p w14:paraId="4FE2845F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D370A27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知识回顾：</w:t>
            </w:r>
          </w:p>
          <w:p w14:paraId="5F33F314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AE547EA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1.牛顿第一定律是如何定义的？</w:t>
            </w:r>
          </w:p>
          <w:p w14:paraId="415C7587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31C9A92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762CDC57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150D2E51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观察图片：刹车时、启动时车厢里的乘客运动情况，说明物体具有想保持原来状态不变的特点。 </w:t>
            </w:r>
          </w:p>
          <w:p w14:paraId="72AF2629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1CDC79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播放视频：水枪里射出的水流、烟筒里喷出的烟也具有保持原来运动状态不变的特点。</w:t>
            </w:r>
          </w:p>
          <w:p w14:paraId="50087D02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9D3827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61D570BD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4DE209BD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396A861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问：这些现象揭示了物体的什么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性质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</w:p>
          <w:p w14:paraId="5B2BDBB9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4D9A4F3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归纳总结:这些现象揭示了物体具有保持原来运动状态不变的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性质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551BF7D2"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4CA90FB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D563CF8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板书：物体保持原来匀速直线运动或静止状态的性质称为惯性。牛顿第一定律又称为惯性定律。</w:t>
            </w:r>
          </w:p>
          <w:p w14:paraId="02B00C65">
            <w:pPr>
              <w:widowControl/>
              <w:spacing w:line="300" w:lineRule="exact"/>
              <w:ind w:firstLine="482" w:firstLineChars="200"/>
              <w:jc w:val="left"/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CA7520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对惯性的理解：</w:t>
            </w:r>
          </w:p>
          <w:p w14:paraId="03187EA9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(1)惯性的普遍性:一切物体在任何情况下都具有惯性.惯性是一切物体固有的属性之一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AC72996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(2)惯性的大小:惯性的大小只与物体的质量有关,质量越大,惯性越大,与物体的运动状态、受力情况等无关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22935A2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D56E44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问：惯性是一种力吗？</w:t>
            </w:r>
          </w:p>
          <w:p w14:paraId="7D522E5C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7C2843D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教师总结：</w:t>
            </w:r>
            <w:r>
              <w:rPr>
                <w:rFonts w:hint="default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惯性不是力,不能说“惯力”“受到惯性”“惯性的作用”等,正确的表述是“由于惯性”“具有惯性”</w:t>
            </w:r>
            <w:r>
              <w:rPr>
                <w:rFonts w:hint="eastAsia" w:ascii="仿宋_GB2312" w:hAnsi="宋体" w:eastAsia="仿宋_GB2312"/>
                <w:b w:val="0"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2168802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48073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教师展示：硬币、硬纸片、玻璃杯</w:t>
            </w:r>
          </w:p>
          <w:p w14:paraId="2FA90D84">
            <w:pPr>
              <w:spacing w:line="300" w:lineRule="exact"/>
              <w:ind w:firstLine="240" w:firstLineChars="1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5F0B159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演示课本P163实验：击打硬纸片</w:t>
            </w:r>
          </w:p>
          <w:p w14:paraId="21693782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FA617D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问：硬币会随硬纸片飞出吗？</w:t>
            </w:r>
          </w:p>
          <w:p w14:paraId="14850116">
            <w:p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F8C7F87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问：如何解释这种现象呢？</w:t>
            </w:r>
          </w:p>
          <w:p w14:paraId="79F4CFD7">
            <w:p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687C98B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教师讲解：当快速击出硬纸片时,硬币由于惯性,要保持原来的静止状态不变，所以留在原处，又由于受到重力的作用而掉入玻璃杯中.</w:t>
            </w:r>
          </w:p>
          <w:p w14:paraId="0CFA0205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703D3A3D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交流合作、构建新知</w:t>
            </w:r>
          </w:p>
          <w:p w14:paraId="38960CDE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24BBA0B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问：同学们还知道还有哪些惯性现象？</w:t>
            </w:r>
          </w:p>
          <w:p w14:paraId="7B97BD04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A760FA5">
            <w:pPr>
              <w:spacing w:line="300" w:lineRule="exact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【情境1】：</w:t>
            </w:r>
          </w:p>
          <w:p w14:paraId="2EE6E1F8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 xml:space="preserve">  </w:t>
            </w:r>
          </w:p>
          <w:p w14:paraId="4D9AFB8D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锤子的锤头松了，将手柄的下端撞击石头或树墩，手柄碰到石头或树墩会停止运动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而锤头由于惯性，会继续向下运动。这样锤头就被套紧了。</w:t>
            </w:r>
          </w:p>
          <w:p w14:paraId="6A99F2C5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A066C8A">
            <w:pPr>
              <w:spacing w:line="300" w:lineRule="exact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【情境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】：</w:t>
            </w:r>
          </w:p>
          <w:p w14:paraId="498A988C">
            <w:pPr>
              <w:widowControl/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C95CAE3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跳远运动员助跑后，飞身一跃，靠自身的惯性，能在空中继续向前运动一段，以提高跳远成绩。</w:t>
            </w:r>
          </w:p>
          <w:p w14:paraId="6E203D76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EE7A00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同学们可以参照上面两个例子，解释生活中的惯性现象。</w:t>
            </w:r>
          </w:p>
          <w:p w14:paraId="1340B1A6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20C5FF8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教师总结：</w:t>
            </w: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分析惯性现象的一般步骤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5C80428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E02E2AD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(1)确定研究对象是哪个物体或某个物体的哪些部分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CEEE9EE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(2)弄清楚物体原来处于什么运动状态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FECCFE6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(3)什么原因使物体或物体某一部分的运动状态发生改变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B784A5D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(4)由于惯性,研究对象要保持原来的运动状态,从而产生了什么现象.</w:t>
            </w:r>
          </w:p>
          <w:p w14:paraId="058B7666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69D5A053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38F57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16E9712E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18C33FA">
            <w:pPr>
              <w:widowControl/>
              <w:spacing w:line="300" w:lineRule="exact"/>
              <w:ind w:left="239" w:leftChars="114" w:firstLine="240" w:firstLineChars="1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问：同学知道哪些是利用物体的惯性解决问题？哪些是想办法避免物体的惯性带来的伤害？</w:t>
            </w:r>
          </w:p>
          <w:p w14:paraId="00686BE8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68564BE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C368B6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8C13B99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760E015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78392C5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0B3C775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220039F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7A25A7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A651FE8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BEDF31B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BEA4D57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5AACDB0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3E80DE6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2856CEE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48C342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24F0784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78ABCAD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1F7889B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D9F765E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BFB3B3A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99DC2BE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7E73494">
            <w:pPr>
              <w:widowControl/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6F7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90203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C6FF0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86AEA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0F8719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答：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施加水平方向的推力</w:t>
            </w:r>
          </w:p>
          <w:p w14:paraId="47B25E5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EF4C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0E2D9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5D24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EA55A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答：没有推力</w:t>
            </w:r>
          </w:p>
          <w:p w14:paraId="5EBC541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8F4BD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2F900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129F9E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答：向下运动</w:t>
            </w:r>
          </w:p>
          <w:p w14:paraId="7F3F84C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4ECAF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EEB45F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答：铁锤对铁钉对向下的力</w:t>
            </w:r>
          </w:p>
          <w:p w14:paraId="0EA4938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E084C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0324D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BBE6F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09D17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思考并回答</w:t>
            </w:r>
          </w:p>
          <w:p w14:paraId="0784538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D8087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E7ED5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11597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455A4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4E462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00CB0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8834D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6398F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58325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17EDFF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思考，回答。</w:t>
            </w:r>
          </w:p>
          <w:p w14:paraId="514915E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8C974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7341B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EA824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3D2DF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80921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2A4FF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答：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伽利略</w:t>
            </w:r>
          </w:p>
          <w:p w14:paraId="577EB4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A195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E320E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3A121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EDAE9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22C64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观察实验</w:t>
            </w:r>
          </w:p>
          <w:p w14:paraId="6259BF6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479B34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99F58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8F24CF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猜应该到达右侧等高的标线处</w:t>
            </w:r>
          </w:p>
          <w:p w14:paraId="736D1BD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526CA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AAD7D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BAAC7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032FE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CAECC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小组讨论并说明理由</w:t>
            </w:r>
          </w:p>
          <w:p w14:paraId="28BEAD0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D41F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4BE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11F5B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7B87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7D8A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4B64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AA84B8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思考，回答。</w:t>
            </w:r>
          </w:p>
          <w:p w14:paraId="7104567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F7449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565B55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6DA090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3B5E2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1F56AF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353D4BA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阅读教材。</w:t>
            </w:r>
          </w:p>
          <w:p w14:paraId="7DBA665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846F0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5DCEF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AD02C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28128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观察现象。</w:t>
            </w:r>
          </w:p>
          <w:p w14:paraId="2565065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CB213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B889C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2C944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D483E8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答：小车运动的距离不同</w:t>
            </w:r>
          </w:p>
          <w:p w14:paraId="439C83C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78076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60B85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答：阻力不同</w:t>
            </w:r>
          </w:p>
          <w:p w14:paraId="3D010FB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6383E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0B34B5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EF995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3798E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小组讨论并说明理由</w:t>
            </w:r>
          </w:p>
          <w:p w14:paraId="6E9226A2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449B3F8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A2A58B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4ADC01F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8AC8BA9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ACA54FC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123261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7C7906D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FB3B5B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9B77FFC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8E588C7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AAC5616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900EC3C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CE9D031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CADA906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EF11BB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30FC7E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分小组讨论，代表发言。</w:t>
            </w:r>
          </w:p>
          <w:p w14:paraId="788F1CDE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68BCA12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43F96F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CB385F0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127D31B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91DFBC8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DF1E48F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AD876D6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D512EF6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014B8DB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44B9F8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CBD7E5E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A7F5F40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4A3B00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48361EA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2D0FF62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038ABD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回顾、总结。</w:t>
            </w:r>
          </w:p>
          <w:p w14:paraId="09BF45A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42A33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D5DB0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32626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80CC8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3FA922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C1B847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79193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观察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3A6082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68E595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DB457C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D5A2B4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CE5EAB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A9E696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014282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117AD2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11E1A2D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思考回答。</w:t>
            </w:r>
          </w:p>
          <w:p w14:paraId="554ABAB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AD028A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4D4BBD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AE82BB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47247B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7BF28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054BB1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A18AB5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92BC13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3FF83D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41D1BA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F73FF6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411502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344B7E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CFD415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7D54E5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2D5EFD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BE5DB3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6325897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思考，回答。</w:t>
            </w:r>
          </w:p>
          <w:p w14:paraId="69477A5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BC2D5A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E31B1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C89EC8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8CE297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2D7388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05164C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EFE633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BBA989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306D34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DE1306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2CF6CE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A4B40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8E7B6F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举手回答。</w:t>
            </w:r>
          </w:p>
          <w:p w14:paraId="7FB655F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C45CE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867981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96AFF5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1C474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C771F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FF33AB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A534F5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09735C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6468A2D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阅读课本，回答。</w:t>
            </w:r>
          </w:p>
          <w:p w14:paraId="643658B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12E81B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458F1E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53D326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C28BE2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48E66F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62CE41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C70562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4C7172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AAC2A7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A89696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E75046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3C215A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A93385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09C65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6268570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举例，解释惯性现象。</w:t>
            </w:r>
          </w:p>
          <w:p w14:paraId="32C0BF8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F93ED0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AA7DD7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FC7340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985A8C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1A3DA1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1A0937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9E635D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723D5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F73CC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756E52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0E2DB9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B83807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134339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33BA3A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0B0F25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F255C1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147618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7BDE2F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思考，回答。</w:t>
            </w:r>
          </w:p>
          <w:p w14:paraId="75736324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4CE2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3B6A1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21609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5E08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76487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910C7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0DE9F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96FB5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864D3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5FFB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0BC2E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3BC78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BEEE5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65442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CD77C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32C19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B7DC2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432F0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4BD1E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EAA0E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511EF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9EE86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CE386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87845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AA09F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C4FFC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CB1BF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F3CC1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D85FC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43663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ACCB1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23210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11C97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C8364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0246D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E2253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0101B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41A22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9E20C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FB6CD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464F0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77C83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8DB0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4ECC3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0553B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90C95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D66DC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922A5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34183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CD792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9E806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96660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32FA6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FC217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7433A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11B8B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95D35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776B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5BD27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61CBA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8F274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EFE15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BEF93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3EDDB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E1A75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8B104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0EDB1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FF637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3EB0B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B827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4435A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E2696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A0135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99F11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650B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63FE1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35127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49A75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A491E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B17D7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05944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4355C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9B556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F4233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3391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F2145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47C32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0AC0B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61620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58C89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4EA5E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9B15B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3C304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8D497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D3790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C0D24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BAAD3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883E1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B373A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EF04A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0BF5A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56FEB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CBCF8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2E6C3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E670F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4F20A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76F24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A5C8E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64DE4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FC0E4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33B8D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F4B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B07C5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DF14D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C0681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7FBC3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32F7A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9353C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8C4F3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75E07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CAE74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B9065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9ACF4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6D704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80880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39746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A8AEE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D823B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A0B99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0520B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C5568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14C82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2DE04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DDE8C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3336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D0EE6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A4F8B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3D10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F6AFC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086C5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4A77D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D0EFD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36D5F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37B4B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5FF0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43502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2D3D8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C0C29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A4426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8F54E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8C844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772E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8766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730C0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A8123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5F175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4E5EF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ADABD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A26A9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B6672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C9E9E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8D012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80016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A8AD3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B2B47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CD11F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33CDA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C017E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B04E1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FEEED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AB1D8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AED1B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31832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D170F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5353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DD4FD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4A51E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89745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0A054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09CCC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522C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B530C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D0044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F0E36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81F7B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05293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2A146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910B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DEF9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4EBCA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8B2C6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2C51F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CB478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ECA32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6E225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04E86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73CB0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42F06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AB9B5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044F0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AC02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37B6E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7168D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D675E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DCC14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241DA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12D76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B5DF1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能运用惯性解释有关的现象</w:t>
            </w:r>
          </w:p>
          <w:p w14:paraId="3E76F05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EAF50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4FBFA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E60D7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785E3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1DF70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9A482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922C6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74691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56356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721C5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1ACAC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95537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21205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6E722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5CEC7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D3CE7E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分析生活中的安全问题；主动进行科学普及，倡导安全与健康的生活</w:t>
            </w:r>
          </w:p>
          <w:p w14:paraId="73093E9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A7E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BFC8B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3965D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FAC96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7D6B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F89C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AD96A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E560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2C98E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222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34489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EBFFB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CEC16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5C30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65B8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5A9C4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79499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557A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1906E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5C15A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D00E1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B9AA2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30FF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3234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B693A9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5A48CE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能否提出有价值的问题</w:t>
            </w:r>
          </w:p>
          <w:p w14:paraId="2681F39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B4B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FBCF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7B50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A0ED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F8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B42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FA0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6A880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8BB0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9CB8F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8A8B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AF8C52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能否认真观察、操作、比较、独立思考等。</w:t>
            </w:r>
          </w:p>
          <w:p w14:paraId="572A7DA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1397A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879CD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0294C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02544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EE904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4A1D5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F9E3F7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能否清楚表达自己的思考，进行必要的抽象、概括、质疑等。</w:t>
            </w:r>
          </w:p>
          <w:p w14:paraId="0495DBA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3A1BC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48603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A9B85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80A0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定量评价（能力）：</w:t>
            </w:r>
          </w:p>
          <w:p w14:paraId="207FF03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知识技能的掌握以及解决问题的能力</w:t>
            </w:r>
          </w:p>
          <w:p w14:paraId="78133B0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10A3F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134B3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8D09B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B9014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04B23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B25DC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D2928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49DC1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定性评价（过程）：</w:t>
            </w:r>
          </w:p>
          <w:p w14:paraId="234F453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能否通过回顾学习过程的概括，总结物理知识学习的方法经验</w:t>
            </w:r>
          </w:p>
          <w:p w14:paraId="6F21525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48ACFC">
            <w:pPr>
              <w:ind w:firstLine="420" w:firstLineChars="200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55CA4AA">
      <w:pPr>
        <w:jc w:val="center"/>
      </w:pPr>
    </w:p>
    <w:p w14:paraId="57B14C75">
      <w:pPr>
        <w:jc w:val="center"/>
      </w:pPr>
    </w:p>
    <w:p w14:paraId="176017A8">
      <w:pPr>
        <w:jc w:val="center"/>
      </w:pPr>
    </w:p>
    <w:p w14:paraId="10495B44">
      <w:pPr>
        <w:jc w:val="center"/>
      </w:pPr>
    </w:p>
    <w:p w14:paraId="688FEAFE">
      <w:pPr>
        <w:jc w:val="center"/>
      </w:pPr>
    </w:p>
    <w:p w14:paraId="436AA386">
      <w:pPr>
        <w:jc w:val="center"/>
      </w:pPr>
    </w:p>
    <w:p w14:paraId="31FA5DB7">
      <w:pPr>
        <w:jc w:val="center"/>
      </w:pPr>
    </w:p>
    <w:p w14:paraId="6CD5FBBD">
      <w:pPr>
        <w:jc w:val="center"/>
      </w:pPr>
    </w:p>
    <w:p w14:paraId="45F72964">
      <w:pPr>
        <w:jc w:val="center"/>
      </w:pPr>
    </w:p>
    <w:p w14:paraId="584D0625">
      <w:pPr>
        <w:jc w:val="center"/>
      </w:pPr>
    </w:p>
    <w:p w14:paraId="5508CC9B">
      <w:pPr>
        <w:jc w:val="center"/>
      </w:pPr>
    </w:p>
    <w:p w14:paraId="35278409">
      <w:pPr>
        <w:jc w:val="center"/>
      </w:pPr>
    </w:p>
    <w:p w14:paraId="0F860B1C">
      <w:pPr>
        <w:jc w:val="center"/>
      </w:pPr>
    </w:p>
    <w:p w14:paraId="19126525">
      <w:pPr>
        <w:jc w:val="center"/>
      </w:pPr>
    </w:p>
    <w:p w14:paraId="320A3431">
      <w:pPr>
        <w:jc w:val="center"/>
      </w:pPr>
    </w:p>
    <w:p w14:paraId="7E85A698">
      <w:pPr>
        <w:jc w:val="center"/>
      </w:pPr>
    </w:p>
    <w:p w14:paraId="0BB741D0">
      <w:pPr>
        <w:jc w:val="center"/>
      </w:pPr>
    </w:p>
    <w:p w14:paraId="58A457D9">
      <w:pPr>
        <w:jc w:val="center"/>
      </w:pPr>
    </w:p>
    <w:p w14:paraId="14A8E070">
      <w:pPr>
        <w:jc w:val="center"/>
      </w:pPr>
    </w:p>
    <w:p w14:paraId="38B13679">
      <w:pPr>
        <w:jc w:val="center"/>
      </w:pPr>
    </w:p>
    <w:p w14:paraId="37F1E129">
      <w:pPr>
        <w:jc w:val="center"/>
      </w:pPr>
    </w:p>
    <w:p w14:paraId="447EB99E">
      <w:pPr>
        <w:jc w:val="center"/>
      </w:pPr>
    </w:p>
    <w:p w14:paraId="07C76525">
      <w:pPr>
        <w:jc w:val="center"/>
      </w:pPr>
    </w:p>
    <w:p w14:paraId="18127167">
      <w:pPr>
        <w:jc w:val="center"/>
      </w:pPr>
    </w:p>
    <w:p w14:paraId="5245B109">
      <w:pPr>
        <w:jc w:val="center"/>
      </w:pPr>
    </w:p>
    <w:p w14:paraId="11E4BE04">
      <w:pPr>
        <w:jc w:val="center"/>
      </w:pPr>
    </w:p>
    <w:p w14:paraId="2CBCAB39">
      <w:pPr>
        <w:jc w:val="center"/>
      </w:pPr>
    </w:p>
    <w:p w14:paraId="1BC715BF">
      <w:pPr>
        <w:jc w:val="center"/>
      </w:pPr>
    </w:p>
    <w:p w14:paraId="682B0DBB">
      <w:pPr>
        <w:jc w:val="center"/>
      </w:pPr>
    </w:p>
    <w:p w14:paraId="08677F1A">
      <w:pPr>
        <w:jc w:val="center"/>
      </w:pPr>
    </w:p>
    <w:p w14:paraId="042AFB26">
      <w:pPr>
        <w:jc w:val="center"/>
      </w:pPr>
    </w:p>
    <w:p w14:paraId="596E5464">
      <w:pPr>
        <w:jc w:val="center"/>
      </w:pPr>
    </w:p>
    <w:p w14:paraId="57CA50DE">
      <w:pPr>
        <w:jc w:val="center"/>
      </w:pPr>
    </w:p>
    <w:p w14:paraId="3DB5335B">
      <w:pPr>
        <w:jc w:val="center"/>
      </w:pPr>
    </w:p>
    <w:p w14:paraId="4A918545"/>
    <w:p w14:paraId="5E7D6F18"/>
    <w:p w14:paraId="437CC029"/>
    <w:p w14:paraId="23E84E2B">
      <w:pPr>
        <w:tabs>
          <w:tab w:val="left" w:pos="1773"/>
        </w:tabs>
        <w:jc w:val="left"/>
      </w:pPr>
    </w:p>
    <w:p w14:paraId="5F6B63C7">
      <w:pPr>
        <w:tabs>
          <w:tab w:val="left" w:pos="1773"/>
        </w:tabs>
        <w:jc w:val="left"/>
      </w:pPr>
    </w:p>
    <w:p w14:paraId="5C0E6AE5">
      <w:pPr>
        <w:tabs>
          <w:tab w:val="left" w:pos="1773"/>
        </w:tabs>
        <w:jc w:val="left"/>
      </w:pPr>
    </w:p>
    <w:sectPr>
      <w:pgSz w:w="11906" w:h="16838"/>
      <w:pgMar w:top="2098" w:right="1474" w:bottom="1985" w:left="1588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057604"/>
    <w:multiLevelType w:val="singleLevel"/>
    <w:tmpl w:val="8C05760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88CCFC8"/>
    <w:multiLevelType w:val="singleLevel"/>
    <w:tmpl w:val="988CCF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049642E"/>
    <w:multiLevelType w:val="singleLevel"/>
    <w:tmpl w:val="F04964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E76215F"/>
    <w:multiLevelType w:val="singleLevel"/>
    <w:tmpl w:val="4E76215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0233A33"/>
    <w:multiLevelType w:val="singleLevel"/>
    <w:tmpl w:val="50233A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DI0ZGQxNjYxMzBhMDMzNzI3NzAwOWI5NDJlZmMifQ=="/>
  </w:docVars>
  <w:rsids>
    <w:rsidRoot w:val="2DDC0CB2"/>
    <w:rsid w:val="002719B3"/>
    <w:rsid w:val="00383032"/>
    <w:rsid w:val="005B0131"/>
    <w:rsid w:val="0065040C"/>
    <w:rsid w:val="00A73404"/>
    <w:rsid w:val="00B010B9"/>
    <w:rsid w:val="00B4666A"/>
    <w:rsid w:val="00D2272E"/>
    <w:rsid w:val="032A4C70"/>
    <w:rsid w:val="04542AD4"/>
    <w:rsid w:val="04702B56"/>
    <w:rsid w:val="075E75DE"/>
    <w:rsid w:val="0E223278"/>
    <w:rsid w:val="0F9067A2"/>
    <w:rsid w:val="14BF5434"/>
    <w:rsid w:val="150C0679"/>
    <w:rsid w:val="1602382A"/>
    <w:rsid w:val="172F4478"/>
    <w:rsid w:val="1B5C1C2F"/>
    <w:rsid w:val="1BBC0395"/>
    <w:rsid w:val="1CFA16FF"/>
    <w:rsid w:val="1E4C7D38"/>
    <w:rsid w:val="1FE30229"/>
    <w:rsid w:val="20D14047"/>
    <w:rsid w:val="21132D8F"/>
    <w:rsid w:val="23353491"/>
    <w:rsid w:val="23B02B18"/>
    <w:rsid w:val="240A1BC9"/>
    <w:rsid w:val="245A2A83"/>
    <w:rsid w:val="2566688E"/>
    <w:rsid w:val="2790513A"/>
    <w:rsid w:val="285717B4"/>
    <w:rsid w:val="2C972AC7"/>
    <w:rsid w:val="2DDC0CB2"/>
    <w:rsid w:val="338F7C73"/>
    <w:rsid w:val="363B2715"/>
    <w:rsid w:val="36932551"/>
    <w:rsid w:val="383513E6"/>
    <w:rsid w:val="38B14F10"/>
    <w:rsid w:val="3AFB6916"/>
    <w:rsid w:val="3C2D6627"/>
    <w:rsid w:val="3DDC13EC"/>
    <w:rsid w:val="3E9A01F4"/>
    <w:rsid w:val="3EB7501A"/>
    <w:rsid w:val="3F2301EA"/>
    <w:rsid w:val="3FC30156"/>
    <w:rsid w:val="41F852E7"/>
    <w:rsid w:val="42DE2DA6"/>
    <w:rsid w:val="44176358"/>
    <w:rsid w:val="4436276D"/>
    <w:rsid w:val="446612A5"/>
    <w:rsid w:val="45320C5B"/>
    <w:rsid w:val="46056014"/>
    <w:rsid w:val="46C2619D"/>
    <w:rsid w:val="477B4BFA"/>
    <w:rsid w:val="493F20C4"/>
    <w:rsid w:val="4A6718D3"/>
    <w:rsid w:val="4C9837C9"/>
    <w:rsid w:val="50D91050"/>
    <w:rsid w:val="50F0342F"/>
    <w:rsid w:val="51435F5B"/>
    <w:rsid w:val="51646DA6"/>
    <w:rsid w:val="516C3C72"/>
    <w:rsid w:val="52C62758"/>
    <w:rsid w:val="535F3A8F"/>
    <w:rsid w:val="562C39D0"/>
    <w:rsid w:val="56301712"/>
    <w:rsid w:val="56E754E2"/>
    <w:rsid w:val="57A535EC"/>
    <w:rsid w:val="586626E0"/>
    <w:rsid w:val="58B2640F"/>
    <w:rsid w:val="59B937CD"/>
    <w:rsid w:val="5EA031AD"/>
    <w:rsid w:val="605F42D6"/>
    <w:rsid w:val="60B30F76"/>
    <w:rsid w:val="61E37639"/>
    <w:rsid w:val="620F042E"/>
    <w:rsid w:val="62AE5E99"/>
    <w:rsid w:val="639727DB"/>
    <w:rsid w:val="64CC26CC"/>
    <w:rsid w:val="65F067C8"/>
    <w:rsid w:val="663546CC"/>
    <w:rsid w:val="67797A29"/>
    <w:rsid w:val="67F307F2"/>
    <w:rsid w:val="6B76151E"/>
    <w:rsid w:val="6BAC4B69"/>
    <w:rsid w:val="6C2C7C79"/>
    <w:rsid w:val="709E31F4"/>
    <w:rsid w:val="715E6C4A"/>
    <w:rsid w:val="7496138D"/>
    <w:rsid w:val="74D53759"/>
    <w:rsid w:val="751A5610"/>
    <w:rsid w:val="76C43A85"/>
    <w:rsid w:val="7CB400F8"/>
    <w:rsid w:val="7D3F0F24"/>
    <w:rsid w:val="7D7A4E9D"/>
    <w:rsid w:val="7E63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Emphasis"/>
    <w:basedOn w:val="6"/>
    <w:qFormat/>
    <w:uiPriority w:val="0"/>
    <w:rPr>
      <w:i/>
    </w:rPr>
  </w:style>
  <w:style w:type="character" w:customStyle="1" w:styleId="8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1679</Words>
  <Characters>1692</Characters>
  <Lines>14</Lines>
  <Paragraphs>29</Paragraphs>
  <TotalTime>6</TotalTime>
  <ScaleCrop>false</ScaleCrop>
  <LinksUpToDate>false</LinksUpToDate>
  <CharactersWithSpaces>1727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2023-08-01T12:46:00Z</dcterms:created>
  <dc:creator>诗秋</dc:creator>
  <cp:lastModifiedBy>金铭</cp:lastModifiedBy>
  <dcterms:modified xsi:type="dcterms:W3CDTF">2024-12-24T07:38:20Z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52C0F80262FC49B1AD3B9F301D788DC4_11</vt:lpwstr>
  </property>
</Properties>
</file>